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 Surgical Home Care Instructions</w:t>
      </w:r>
    </w:p>
    <w:p w:rsid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(Please refer to the instructions provided by our staff if your pet has specific instructions.)</w:t>
      </w:r>
    </w:p>
    <w:p w:rsidR="00EE47EC" w:rsidRP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EE47E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EE47EC">
        <w:rPr>
          <w:rFonts w:ascii="Times New Roman" w:hAnsi="Times New Roman" w:cs="Times New Roman"/>
          <w:color w:val="000000"/>
          <w:sz w:val="24"/>
          <w:szCs w:val="24"/>
        </w:rPr>
        <w:t xml:space="preserve"> Monitor the incision daily. Watch for any swelling, gaping or drainage.  Please call us if any of these are noted.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Any drainage can be cleaned up with a warm damp washcloth or paper towel.  A small amount of light pink discharge can be normal.  This can be cleaned with 50/50 water and hydrogen peroxide.  Hydrogen Peroxide should NEVER be put directly on the incision.  This can damage the tissues and slow the healing process.  </w:t>
      </w:r>
    </w:p>
    <w:p w:rsidR="00EE47EC" w:rsidRP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62D1D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</w:t>
      </w:r>
      <w:r w:rsidRPr="00EE47EC">
        <w:rPr>
          <w:rFonts w:ascii="Times New Roman" w:hAnsi="Times New Roman" w:cs="Times New Roman"/>
          <w:color w:val="000000"/>
          <w:sz w:val="24"/>
          <w:szCs w:val="24"/>
        </w:rPr>
        <w:t>Discourage licking.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464">
        <w:rPr>
          <w:rFonts w:ascii="Times New Roman" w:hAnsi="Times New Roman" w:cs="Times New Roman"/>
          <w:color w:val="000000"/>
          <w:sz w:val="24"/>
          <w:szCs w:val="24"/>
        </w:rPr>
        <w:t xml:space="preserve">Dogs and cats can chew through sutures or pull out staples in a matter of minutes.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Depending on where the incision is, your pet may need an E-collar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a.k.a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cone of shame).  </w:t>
      </w:r>
      <w:r w:rsidR="00962D1D">
        <w:rPr>
          <w:rFonts w:ascii="Times New Roman" w:hAnsi="Times New Roman" w:cs="Times New Roman"/>
          <w:color w:val="000000"/>
          <w:sz w:val="24"/>
          <w:szCs w:val="24"/>
        </w:rPr>
        <w:t xml:space="preserve">If the incision is on the foot/leg, a sock may be more suitable to cover the incision.  Socks need to be monitored closely for moisture and proper circulation.  High motion areas require a drainage tube and can cause a mess.  These pets benefit from wearing a child’s tee-shirt to collect </w:t>
      </w:r>
      <w:r w:rsidR="005F4464">
        <w:rPr>
          <w:rFonts w:ascii="Times New Roman" w:hAnsi="Times New Roman" w:cs="Times New Roman"/>
          <w:color w:val="000000"/>
          <w:sz w:val="24"/>
          <w:szCs w:val="24"/>
        </w:rPr>
        <w:t xml:space="preserve">the drainage and the incision. </w:t>
      </w:r>
    </w:p>
    <w:p w:rsidR="00962D1D" w:rsidRDefault="00962D1D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EE47EC" w:rsidRDefault="00962D1D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 Try to keep your pet as quiet as possible during the recovery period.  No running or jumping, and leash walk only.  When pets are active or the incision is in a high motion area,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can form. 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a pocket of fluid.  Warm compressing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can help it to dissolve.  </w:t>
      </w:r>
    </w:p>
    <w:p w:rsidR="00962D1D" w:rsidRDefault="00962D1D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962D1D" w:rsidRDefault="00962D1D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Most routine surgeries will not have diet restrictions. </w:t>
      </w:r>
      <w:r w:rsidR="00564BEF">
        <w:rPr>
          <w:rFonts w:ascii="Times New Roman" w:hAnsi="Times New Roman" w:cs="Times New Roman"/>
          <w:color w:val="000000"/>
          <w:sz w:val="24"/>
          <w:szCs w:val="24"/>
        </w:rPr>
        <w:t xml:space="preserve">We do not recommend feeding pets a lot of food on the same day they have surgery.  If your pet is awake and appears hungry, you can offer a small amount of water and ¼ - ½ of the normal diet.   If your pet had exploratory surgery, we recommend feeding small meals frequently throughout the day.  </w:t>
      </w:r>
    </w:p>
    <w:p w:rsid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EE47EC" w:rsidRDefault="00564BEF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5) Most surgeries go home with external sutures or staples.  These need to be removed in 10-14 days.   If you pet has a drain in place, this should be checked in 3-5 days.  The drain will be removed when there is little to no drainage evident. </w:t>
      </w:r>
    </w:p>
    <w:p w:rsid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EE47EC" w:rsidRPr="00EE47EC" w:rsidRDefault="00564BEF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6)  Give all the medications as directed.  Please call us if you have a question on the medications. </w:t>
      </w:r>
    </w:p>
    <w:p w:rsidR="00EE47EC" w:rsidRPr="00EE47EC" w:rsidRDefault="00EE47EC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 w:rsidRPr="00EE47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47E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E47EC" w:rsidRDefault="00564BEF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7)  </w:t>
      </w:r>
      <w:r w:rsidR="005F4464">
        <w:rPr>
          <w:rFonts w:ascii="Times New Roman" w:hAnsi="Times New Roman" w:cs="Times New Roman"/>
          <w:color w:val="000000"/>
          <w:sz w:val="24"/>
          <w:szCs w:val="24"/>
        </w:rPr>
        <w:t>Please call ASAP if…</w:t>
      </w:r>
    </w:p>
    <w:p w:rsidR="005F4464" w:rsidRDefault="005F4464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a. Your pet is lethargic and does not want to move at all. </w:t>
      </w:r>
    </w:p>
    <w:p w:rsidR="005F4464" w:rsidRPr="00EE47EC" w:rsidRDefault="005F4464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Your pet is vomiting or refuses to eat. </w:t>
      </w:r>
    </w:p>
    <w:p w:rsidR="005F4464" w:rsidRDefault="00EE47EC" w:rsidP="005F4464">
      <w:pPr>
        <w:autoSpaceDE w:val="0"/>
        <w:autoSpaceDN w:val="0"/>
        <w:adjustRightInd w:val="0"/>
        <w:spacing w:after="0" w:line="240" w:lineRule="auto"/>
        <w:ind w:left="495" w:right="90"/>
        <w:rPr>
          <w:rFonts w:ascii="Times New Roman" w:hAnsi="Times New Roman" w:cs="Times New Roman"/>
          <w:color w:val="000000"/>
          <w:sz w:val="24"/>
          <w:szCs w:val="24"/>
        </w:rPr>
      </w:pPr>
      <w:r w:rsidRPr="00EE47E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44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Your pet is not urinating.  It is normal for dogs and cats to not have a bowel movement for 24-48           </w:t>
      </w:r>
    </w:p>
    <w:p w:rsidR="00EE47EC" w:rsidRPr="00EE47EC" w:rsidRDefault="005F4464" w:rsidP="005F4464">
      <w:pPr>
        <w:autoSpaceDE w:val="0"/>
        <w:autoSpaceDN w:val="0"/>
        <w:adjustRightInd w:val="0"/>
        <w:spacing w:after="0" w:line="240" w:lineRule="auto"/>
        <w:ind w:left="495" w:right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after surgery.  </w:t>
      </w:r>
    </w:p>
    <w:p w:rsidR="00EE47EC" w:rsidRDefault="005F4464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Your pet’s incision is draining or becomes red and irritated. </w:t>
      </w:r>
    </w:p>
    <w:p w:rsidR="005F4464" w:rsidRDefault="005F4464" w:rsidP="00EE47EC">
      <w:pPr>
        <w:autoSpaceDE w:val="0"/>
        <w:autoSpaceDN w:val="0"/>
        <w:adjustRightInd w:val="0"/>
        <w:spacing w:after="0" w:line="240" w:lineRule="auto"/>
        <w:ind w:left="480" w:right="90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e. Your pet’s temperature is above 103 degrees. </w:t>
      </w:r>
    </w:p>
    <w:p w:rsidR="005F4464" w:rsidRDefault="005F4464" w:rsidP="005F4464">
      <w:pPr>
        <w:autoSpaceDE w:val="0"/>
        <w:autoSpaceDN w:val="0"/>
        <w:adjustRightInd w:val="0"/>
        <w:spacing w:after="0" w:line="240" w:lineRule="auto"/>
        <w:ind w:left="495" w:right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f. If you have any concerns. There is no charge to come in and have a Tech look at the incision.  If there  </w:t>
      </w:r>
    </w:p>
    <w:p w:rsidR="005F4464" w:rsidRPr="00EE47EC" w:rsidRDefault="005F4464" w:rsidP="005F4464">
      <w:pPr>
        <w:autoSpaceDE w:val="0"/>
        <w:autoSpaceDN w:val="0"/>
        <w:adjustRightInd w:val="0"/>
        <w:spacing w:after="0" w:line="240" w:lineRule="auto"/>
        <w:ind w:left="495" w:right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any concerns, a Dr. will evaluate the incision.  Better to be safe than sorry.   </w:t>
      </w:r>
    </w:p>
    <w:p w:rsidR="006D6948" w:rsidRDefault="006D6948">
      <w:r>
        <w:tab/>
      </w:r>
    </w:p>
    <w:p w:rsidR="00B93F32" w:rsidRPr="006D6948" w:rsidRDefault="006D6948" w:rsidP="006D6948">
      <w:pPr>
        <w:ind w:left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6D6948">
        <w:rPr>
          <w:rFonts w:ascii="Times New Roman" w:hAnsi="Times New Roman" w:cs="Times New Roman"/>
          <w:sz w:val="24"/>
          <w:szCs w:val="24"/>
        </w:rPr>
        <w:t xml:space="preserve"> The majority of our surgical and medical patients have an intravenous catheter placed in their leg.  We usually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6948">
        <w:rPr>
          <w:rFonts w:ascii="Times New Roman" w:hAnsi="Times New Roman" w:cs="Times New Roman"/>
          <w:sz w:val="24"/>
          <w:szCs w:val="24"/>
        </w:rPr>
        <w:t xml:space="preserve">do not remove the catheter until they are going to be discharged from the hospital.  When the catheter is removed, a pressure wrap is placed.  This pressure wrap MUST be removed when your pet is at home.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6D69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3F32" w:rsidRPr="006D6948" w:rsidSect="00467557">
      <w:pgSz w:w="12225" w:h="15840"/>
      <w:pgMar w:top="360" w:right="435" w:bottom="330" w:left="270" w:header="360" w:footer="1410" w:gutter="0"/>
      <w:pgNumType w:start="1"/>
      <w:cols w:space="555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7EC"/>
    <w:rsid w:val="004956A4"/>
    <w:rsid w:val="00564BEF"/>
    <w:rsid w:val="005F4464"/>
    <w:rsid w:val="006D6948"/>
    <w:rsid w:val="00962D1D"/>
    <w:rsid w:val="00B93F32"/>
    <w:rsid w:val="00EE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2017-05-26T13:23:00Z</dcterms:created>
  <dcterms:modified xsi:type="dcterms:W3CDTF">2017-05-30T12:34:00Z</dcterms:modified>
</cp:coreProperties>
</file>